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r/>
      <w:r>
        <w:rPr>
          <w:rFonts w:ascii="Comic Sans MS" w:hAnsi="Comic Sans MS"/>
          <w:sz w:val="24"/>
          <w:szCs w:val="24"/>
        </w:rPr>
        <w:t xml:space="preserve"> </w:t>
      </w:r>
      <w:r>
        <w:rPr>
          <w:b/>
          <w:sz w:val="24"/>
          <w:szCs w:val="24"/>
        </w:rPr>
        <w:t xml:space="preserve">                        </w:t>
      </w:r>
      <w:r>
        <w:rPr>
          <w:sz w:val="24"/>
          <w:szCs w:val="24"/>
        </w:rPr>
        <w:tab/>
      </w:r>
      <w:r>
        <w:rPr>
          <w:b/>
          <w:sz w:val="24"/>
          <w:szCs w:val="24"/>
        </w:rPr>
        <w:t>Real-life Problem Assessment</w:t>
      </w:r>
      <w:r/>
    </w:p>
    <w:p>
      <w:pPr>
        <w:spacing/>
        <w:jc w:val="center"/>
        <w:rPr>
          <w:rFonts w:ascii="Comic Sans MS" w:hAnsi="Comic Sans MS"/>
          <w:sz w:val="24"/>
          <w:szCs w:val="24"/>
        </w:rPr>
      </w:pPr>
      <w:r>
        <w:rPr>
          <w:rFonts w:ascii="Comic Sans MS" w:hAnsi="Comic Sans MS"/>
          <w:sz w:val="24"/>
          <w:szCs w:val="24"/>
        </w:rPr>
        <w:t>Criterion D: Applying mathematics in real-life contexts</w:t>
      </w:r>
    </w:p>
    <w:tbl>
      <w:tblPr>
        <w:name w:val="Table1"/>
        <w:tabOrder w:val="0"/>
        <w:jc w:val="left"/>
        <w:tblInd w:w="0" w:type="dxa"/>
        <w:tblW w:w="10790" w:type="dxa"/>
      </w:tblPr>
      <w:tblGrid>
        <w:gridCol w:w="813"/>
        <w:gridCol w:w="4789"/>
        <w:gridCol w:w="5188"/>
      </w:tblGrid>
      <w:tr>
        <w:trPr>
          <w:trHeight w:val="121" w:hRule="atLeast"/>
        </w:trPr>
        <w:tc>
          <w:tcPr>
            <w:tcW w:w="81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b/>
                <w:bCs/>
                <w:sz w:val="22"/>
                <w:szCs w:val="22"/>
              </w:rPr>
            </w:pPr>
            <w:r>
              <w:rPr>
                <w:b/>
                <w:bCs/>
                <w:sz w:val="22"/>
                <w:szCs w:val="22"/>
              </w:rPr>
              <w:t xml:space="preserve">Level </w:t>
            </w:r>
          </w:p>
        </w:tc>
        <w:tc>
          <w:tcPr>
            <w:tcW w:w="47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b/>
                <w:bCs/>
                <w:sz w:val="22"/>
                <w:szCs w:val="22"/>
              </w:rPr>
              <w:t xml:space="preserve">Level descriptor </w:t>
            </w:r>
            <w:r>
              <w:rPr>
                <w:sz w:val="22"/>
                <w:szCs w:val="22"/>
              </w:rPr>
            </w:r>
          </w:p>
        </w:tc>
        <w:tc>
          <w:tcPr>
            <w:tcW w:w="51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b/>
                <w:bCs/>
                <w:sz w:val="22"/>
                <w:szCs w:val="22"/>
              </w:rPr>
              <w:t xml:space="preserve">Task-specific clarification </w:t>
            </w:r>
            <w:r>
              <w:rPr>
                <w:sz w:val="22"/>
                <w:szCs w:val="22"/>
              </w:rPr>
            </w:r>
          </w:p>
        </w:tc>
      </w:tr>
      <w:tr>
        <w:trPr>
          <w:trHeight w:val="253" w:hRule="atLeast"/>
        </w:trPr>
        <w:tc>
          <w:tcPr>
            <w:tcW w:w="81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0 </w:t>
            </w:r>
          </w:p>
        </w:tc>
        <w:tc>
          <w:tcPr>
            <w:tcW w:w="47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do not reach a standard described by any of the descriptors below. </w:t>
            </w:r>
          </w:p>
        </w:tc>
        <w:tc>
          <w:tcPr>
            <w:tcW w:w="51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did not reach a standard as described by any of the descriptors below. </w:t>
            </w:r>
          </w:p>
        </w:tc>
      </w:tr>
      <w:tr>
        <w:trPr>
          <w:trHeight w:val="1051" w:hRule="atLeast"/>
        </w:trPr>
        <w:tc>
          <w:tcPr>
            <w:tcW w:w="81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1-2 </w:t>
            </w:r>
          </w:p>
        </w:tc>
        <w:tc>
          <w:tcPr>
            <w:tcW w:w="47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You are able to identify some of the elements of the authentic real-life situation, apply mathematical strategies to find a solution to the authentic real-life situation, with limited success.</w:t>
            </w:r>
          </w:p>
        </w:tc>
        <w:tc>
          <w:tcPr>
            <w:tcW w:w="51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demonstrated the ability to: </w:t>
            </w:r>
          </w:p>
          <w:p>
            <w:pPr>
              <w:pStyle w:val="para3"/>
              <w:rPr>
                <w:sz w:val="22"/>
                <w:szCs w:val="22"/>
              </w:rPr>
            </w:pPr>
            <w:r>
              <w:rPr>
                <w:sz w:val="22"/>
                <w:szCs w:val="22"/>
              </w:rPr>
              <w:t>•</w:t>
            </w:r>
            <w:r>
              <w:rPr>
                <w:b/>
                <w:sz w:val="22"/>
                <w:szCs w:val="22"/>
              </w:rPr>
              <w:t xml:space="preserve"> identify</w:t>
            </w:r>
            <w:r>
              <w:rPr>
                <w:sz w:val="22"/>
                <w:szCs w:val="22"/>
              </w:rPr>
              <w:t xml:space="preserve"> the cost of the supplies for six games</w:t>
            </w:r>
          </w:p>
          <w:p>
            <w:pPr>
              <w:pStyle w:val="para3"/>
              <w:rPr>
                <w:sz w:val="22"/>
                <w:szCs w:val="22"/>
              </w:rPr>
            </w:pPr>
            <w:r>
              <w:rPr>
                <w:sz w:val="22"/>
                <w:szCs w:val="22"/>
              </w:rPr>
              <w:t xml:space="preserve">• </w:t>
            </w:r>
            <w:r>
              <w:rPr>
                <w:b/>
                <w:sz w:val="22"/>
                <w:szCs w:val="22"/>
              </w:rPr>
              <w:t>apply</w:t>
            </w:r>
            <w:r>
              <w:rPr>
                <w:sz w:val="22"/>
                <w:szCs w:val="22"/>
              </w:rPr>
              <w:t xml:space="preserve"> mathematical strategies to obtain the total cost of the project with limited success</w:t>
            </w:r>
          </w:p>
        </w:tc>
      </w:tr>
      <w:tr>
        <w:trPr>
          <w:trHeight w:val="2247" w:hRule="atLeast"/>
        </w:trPr>
        <w:tc>
          <w:tcPr>
            <w:tcW w:w="81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3-4 </w:t>
            </w:r>
          </w:p>
        </w:tc>
        <w:tc>
          <w:tcPr>
            <w:tcW w:w="47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are able to identify the relevant elements of the authentic real-life situation, apply mathematical strategies to reach a solution to the authentic real-life situation, state, but not always correctly, whether the solution makes sense in the context of the authentic real-life situation. </w:t>
            </w:r>
          </w:p>
        </w:tc>
        <w:tc>
          <w:tcPr>
            <w:tcW w:w="51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demonstrated the ability to: </w:t>
            </w:r>
          </w:p>
          <w:p>
            <w:pPr>
              <w:pStyle w:val="para3"/>
              <w:rPr>
                <w:sz w:val="22"/>
                <w:szCs w:val="22"/>
              </w:rPr>
            </w:pPr>
            <w:r>
              <w:rPr>
                <w:sz w:val="22"/>
                <w:szCs w:val="22"/>
              </w:rPr>
              <w:t xml:space="preserve">• </w:t>
            </w:r>
            <w:r>
              <w:rPr>
                <w:b/>
                <w:sz w:val="22"/>
                <w:szCs w:val="22"/>
              </w:rPr>
              <w:t>identify</w:t>
            </w:r>
            <w:r>
              <w:rPr>
                <w:sz w:val="22"/>
                <w:szCs w:val="22"/>
              </w:rPr>
              <w:t xml:space="preserve"> the cost of the supplies for six games</w:t>
            </w:r>
          </w:p>
          <w:p>
            <w:pPr>
              <w:pStyle w:val="para3"/>
              <w:rPr>
                <w:sz w:val="22"/>
                <w:szCs w:val="22"/>
              </w:rPr>
            </w:pPr>
            <w:r>
              <w:rPr>
                <w:sz w:val="22"/>
                <w:szCs w:val="22"/>
              </w:rPr>
              <w:t xml:space="preserve">• </w:t>
            </w:r>
            <w:r>
              <w:rPr>
                <w:b/>
                <w:sz w:val="22"/>
                <w:szCs w:val="22"/>
              </w:rPr>
              <w:t>select</w:t>
            </w:r>
            <w:r>
              <w:rPr>
                <w:sz w:val="22"/>
                <w:szCs w:val="22"/>
              </w:rPr>
              <w:t xml:space="preserve"> some adequate strategies to choose games within the budget.</w:t>
            </w:r>
          </w:p>
          <w:p>
            <w:pPr>
              <w:pStyle w:val="para3"/>
              <w:rPr>
                <w:sz w:val="22"/>
                <w:szCs w:val="22"/>
              </w:rPr>
            </w:pPr>
            <w:r>
              <w:rPr>
                <w:sz w:val="22"/>
                <w:szCs w:val="22"/>
              </w:rPr>
              <w:t xml:space="preserve">• </w:t>
            </w:r>
            <w:r>
              <w:rPr>
                <w:b/>
                <w:sz w:val="22"/>
                <w:szCs w:val="22"/>
              </w:rPr>
              <w:t xml:space="preserve">apply </w:t>
            </w:r>
            <w:r>
              <w:rPr>
                <w:sz w:val="22"/>
                <w:szCs w:val="22"/>
              </w:rPr>
              <w:t>strategies to obtain a solution and a set of additional conclusions about the process.</w:t>
            </w:r>
          </w:p>
          <w:p>
            <w:pPr>
              <w:pStyle w:val="para3"/>
              <w:rPr>
                <w:sz w:val="22"/>
                <w:szCs w:val="22"/>
              </w:rPr>
            </w:pPr>
            <w:r>
              <w:rPr>
                <w:sz w:val="22"/>
                <w:szCs w:val="22"/>
              </w:rPr>
              <w:t xml:space="preserve">• </w:t>
            </w:r>
            <w:r>
              <w:rPr>
                <w:b/>
                <w:sz w:val="22"/>
                <w:szCs w:val="22"/>
              </w:rPr>
              <w:t>discuss</w:t>
            </w:r>
            <w:r>
              <w:rPr>
                <w:sz w:val="22"/>
                <w:szCs w:val="22"/>
              </w:rPr>
              <w:t xml:space="preserve"> your conclusions in the context of a real-life situation.</w:t>
            </w:r>
          </w:p>
        </w:tc>
      </w:tr>
      <w:tr>
        <w:trPr>
          <w:trHeight w:val="2247" w:hRule="atLeast"/>
        </w:trPr>
        <w:tc>
          <w:tcPr>
            <w:tcW w:w="81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5-6 </w:t>
            </w:r>
          </w:p>
        </w:tc>
        <w:tc>
          <w:tcPr>
            <w:tcW w:w="47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are able to identify the relevant elements of the authentic real-life situation, select adequate mathematical strategies to model the authentic real-life situation, apply the selected mathematical strategies to reach a valid solution to the authentic real-life situation, describe the degree of accuracy of the solution, state correctly whether the solution makes sense in the context of the authentic real-life situation. </w:t>
            </w:r>
          </w:p>
        </w:tc>
        <w:tc>
          <w:tcPr>
            <w:tcW w:w="51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demonstrated the ability to: </w:t>
            </w:r>
          </w:p>
          <w:p>
            <w:pPr>
              <w:pStyle w:val="para3"/>
              <w:rPr>
                <w:sz w:val="22"/>
                <w:szCs w:val="22"/>
              </w:rPr>
            </w:pPr>
            <w:r>
              <w:rPr>
                <w:sz w:val="22"/>
                <w:szCs w:val="22"/>
              </w:rPr>
              <w:t xml:space="preserve">• </w:t>
            </w:r>
            <w:r>
              <w:rPr>
                <w:b/>
                <w:sz w:val="22"/>
                <w:szCs w:val="22"/>
              </w:rPr>
              <w:t>identify</w:t>
            </w:r>
            <w:r>
              <w:rPr>
                <w:sz w:val="22"/>
                <w:szCs w:val="22"/>
              </w:rPr>
              <w:t xml:space="preserve"> the cost of the supplies for six games</w:t>
            </w:r>
          </w:p>
          <w:p>
            <w:pPr>
              <w:pStyle w:val="para3"/>
              <w:rPr>
                <w:sz w:val="22"/>
                <w:szCs w:val="22"/>
              </w:rPr>
            </w:pPr>
            <w:r>
              <w:rPr>
                <w:sz w:val="22"/>
                <w:szCs w:val="22"/>
              </w:rPr>
              <w:t xml:space="preserve">• </w:t>
            </w:r>
            <w:r>
              <w:rPr>
                <w:b/>
                <w:sz w:val="22"/>
                <w:szCs w:val="22"/>
              </w:rPr>
              <w:t>select</w:t>
            </w:r>
            <w:r>
              <w:rPr>
                <w:sz w:val="22"/>
                <w:szCs w:val="22"/>
              </w:rPr>
              <w:t xml:space="preserve"> adequate strategies to choose games within the budget.</w:t>
            </w:r>
          </w:p>
          <w:p>
            <w:pPr>
              <w:pStyle w:val="para3"/>
              <w:rPr>
                <w:sz w:val="22"/>
                <w:szCs w:val="22"/>
              </w:rPr>
            </w:pPr>
            <w:r>
              <w:rPr>
                <w:sz w:val="22"/>
                <w:szCs w:val="22"/>
              </w:rPr>
              <w:t xml:space="preserve">• </w:t>
            </w:r>
            <w:r>
              <w:rPr>
                <w:b/>
                <w:sz w:val="22"/>
                <w:szCs w:val="22"/>
              </w:rPr>
              <w:t>apply</w:t>
            </w:r>
            <w:r>
              <w:rPr>
                <w:sz w:val="22"/>
                <w:szCs w:val="22"/>
              </w:rPr>
              <w:t xml:space="preserve"> your selected strategies to obtain a valid solution and a set of logical conclusions about the process</w:t>
            </w:r>
          </w:p>
          <w:p>
            <w:pPr>
              <w:pStyle w:val="para3"/>
              <w:rPr>
                <w:sz w:val="22"/>
                <w:szCs w:val="22"/>
              </w:rPr>
            </w:pPr>
            <w:r>
              <w:rPr>
                <w:sz w:val="22"/>
                <w:szCs w:val="22"/>
              </w:rPr>
              <w:t xml:space="preserve">• </w:t>
            </w:r>
            <w:r>
              <w:rPr>
                <w:b/>
                <w:sz w:val="22"/>
                <w:szCs w:val="22"/>
              </w:rPr>
              <w:t>justify</w:t>
            </w:r>
            <w:r>
              <w:rPr>
                <w:sz w:val="22"/>
                <w:szCs w:val="22"/>
              </w:rPr>
              <w:t xml:space="preserve"> the degree of accuracy of your solution </w:t>
            </w:r>
          </w:p>
          <w:p>
            <w:pPr>
              <w:pStyle w:val="para3"/>
              <w:rPr>
                <w:sz w:val="22"/>
                <w:szCs w:val="22"/>
              </w:rPr>
            </w:pPr>
            <w:r>
              <w:rPr>
                <w:sz w:val="22"/>
                <w:szCs w:val="22"/>
              </w:rPr>
              <w:t xml:space="preserve">• </w:t>
            </w:r>
            <w:r>
              <w:rPr>
                <w:b/>
                <w:sz w:val="22"/>
                <w:szCs w:val="22"/>
              </w:rPr>
              <w:t>justify</w:t>
            </w:r>
            <w:r>
              <w:rPr>
                <w:sz w:val="22"/>
                <w:szCs w:val="22"/>
              </w:rPr>
              <w:t xml:space="preserve"> whether your solution makes sense in the context of a real-life situation.</w:t>
            </w:r>
          </w:p>
        </w:tc>
      </w:tr>
      <w:tr>
        <w:trPr>
          <w:trHeight w:val="2247" w:hRule="atLeast"/>
        </w:trPr>
        <w:tc>
          <w:tcPr>
            <w:tcW w:w="81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7-8 </w:t>
            </w:r>
          </w:p>
        </w:tc>
        <w:tc>
          <w:tcPr>
            <w:tcW w:w="478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You are able to identify the relevant elements of the authentic real-life situation, select adequate mathematical strategies to model the authentic real-life situation, apply the selected mathematical strategies to reach a correct solution to the authentic real-life situation, explain the degree of accuracy of the solution, describe correctly whether the solution makes sense in the context of the authentic real-life situation.</w:t>
            </w:r>
          </w:p>
        </w:tc>
        <w:tc>
          <w:tcPr>
            <w:tcW w:w="518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pStyle w:val="para3"/>
              <w:rPr>
                <w:sz w:val="22"/>
                <w:szCs w:val="22"/>
              </w:rPr>
            </w:pPr>
            <w:r>
              <w:rPr>
                <w:sz w:val="22"/>
                <w:szCs w:val="22"/>
              </w:rPr>
              <w:t xml:space="preserve">You demonstrated the ability to: </w:t>
            </w:r>
          </w:p>
          <w:p>
            <w:pPr>
              <w:pStyle w:val="para3"/>
              <w:rPr>
                <w:sz w:val="22"/>
                <w:szCs w:val="22"/>
              </w:rPr>
            </w:pPr>
            <w:r>
              <w:rPr>
                <w:sz w:val="22"/>
                <w:szCs w:val="22"/>
              </w:rPr>
              <w:t xml:space="preserve">• </w:t>
            </w:r>
            <w:r>
              <w:rPr>
                <w:b/>
                <w:sz w:val="22"/>
                <w:szCs w:val="22"/>
              </w:rPr>
              <w:t>identify</w:t>
            </w:r>
            <w:r>
              <w:rPr>
                <w:sz w:val="22"/>
                <w:szCs w:val="22"/>
              </w:rPr>
              <w:t xml:space="preserve"> the cost of the supplies for six games any other relevant element in the given problem  </w:t>
            </w:r>
          </w:p>
          <w:p>
            <w:pPr>
              <w:pStyle w:val="para3"/>
              <w:rPr>
                <w:sz w:val="22"/>
                <w:szCs w:val="22"/>
              </w:rPr>
            </w:pPr>
            <w:r>
              <w:rPr>
                <w:sz w:val="22"/>
                <w:szCs w:val="22"/>
              </w:rPr>
              <w:t xml:space="preserve">• </w:t>
            </w:r>
            <w:r>
              <w:rPr>
                <w:b/>
                <w:sz w:val="22"/>
                <w:szCs w:val="22"/>
              </w:rPr>
              <w:t>select</w:t>
            </w:r>
            <w:r>
              <w:rPr>
                <w:sz w:val="22"/>
                <w:szCs w:val="22"/>
              </w:rPr>
              <w:t xml:space="preserve"> adequate strategies to choose games within the budget.</w:t>
            </w:r>
          </w:p>
          <w:p>
            <w:pPr>
              <w:pStyle w:val="para3"/>
              <w:rPr>
                <w:sz w:val="22"/>
                <w:szCs w:val="22"/>
              </w:rPr>
            </w:pPr>
            <w:r>
              <w:rPr>
                <w:sz w:val="22"/>
                <w:szCs w:val="22"/>
              </w:rPr>
              <w:t xml:space="preserve">• </w:t>
            </w:r>
            <w:r>
              <w:rPr>
                <w:b/>
                <w:sz w:val="22"/>
                <w:szCs w:val="22"/>
              </w:rPr>
              <w:t>apply</w:t>
            </w:r>
            <w:r>
              <w:rPr>
                <w:sz w:val="22"/>
                <w:szCs w:val="22"/>
              </w:rPr>
              <w:t xml:space="preserve"> your selected strategies to obtain a valid solution and a set of logical conclusions about the process</w:t>
            </w:r>
          </w:p>
          <w:p>
            <w:pPr>
              <w:pStyle w:val="para3"/>
              <w:rPr>
                <w:sz w:val="22"/>
                <w:szCs w:val="22"/>
              </w:rPr>
            </w:pPr>
            <w:r>
              <w:rPr>
                <w:sz w:val="22"/>
                <w:szCs w:val="22"/>
              </w:rPr>
              <w:t xml:space="preserve">• </w:t>
            </w:r>
            <w:r>
              <w:rPr>
                <w:b/>
                <w:sz w:val="22"/>
                <w:szCs w:val="22"/>
              </w:rPr>
              <w:t>justify</w:t>
            </w:r>
            <w:r>
              <w:rPr>
                <w:sz w:val="22"/>
                <w:szCs w:val="22"/>
              </w:rPr>
              <w:t xml:space="preserve"> the degree of accuracy of your solution</w:t>
            </w:r>
          </w:p>
          <w:p>
            <w:pPr>
              <w:pStyle w:val="para3"/>
              <w:rPr>
                <w:sz w:val="22"/>
                <w:szCs w:val="22"/>
              </w:rPr>
            </w:pPr>
            <w:r>
              <w:rPr>
                <w:sz w:val="22"/>
                <w:szCs w:val="22"/>
              </w:rPr>
              <w:t xml:space="preserve">• </w:t>
            </w:r>
            <w:r>
              <w:rPr>
                <w:b/>
                <w:sz w:val="22"/>
                <w:szCs w:val="22"/>
              </w:rPr>
              <w:t>justify</w:t>
            </w:r>
            <w:r>
              <w:rPr>
                <w:sz w:val="22"/>
                <w:szCs w:val="22"/>
              </w:rPr>
              <w:t xml:space="preserve"> whether your solution makes sense in the context of a real-life situation.</w:t>
            </w:r>
          </w:p>
        </w:tc>
      </w:tr>
    </w:tbl>
    <w:p>
      <w:pPr>
        <w:rPr>
          <w:b/>
          <w:sz w:val="24"/>
          <w:szCs w:val="24"/>
        </w:rPr>
      </w:pPr>
      <w:r>
        <w:rPr>
          <w:b/>
          <w:sz w:val="24"/>
          <w:szCs w:val="24"/>
        </w:rPr>
      </w:r>
    </w:p>
    <w:p>
      <w:pPr>
        <w:spacing w:line="276" w:lineRule="auto"/>
        <w:rPr>
          <w:rFonts w:ascii="Comic Sans MS" w:hAnsi="Comic Sans MS"/>
        </w:rPr>
      </w:pPr>
      <w:r>
        <w:rPr>
          <w:rFonts w:ascii="Comic Sans MS" w:hAnsi="Comic Sans MS"/>
        </w:rPr>
        <w:t xml:space="preserve">  </w:t>
      </w:r>
    </w:p>
    <w:p>
      <w:pPr>
        <w:spacing w:line="276" w:lineRule="auto"/>
        <w:rPr>
          <w:rFonts w:ascii="Comic Sans MS" w:hAnsi="Comic Sans MS"/>
        </w:rPr>
      </w:pPr>
      <w:r>
        <w:rPr>
          <w:rFonts w:ascii="Comic Sans MS" w:hAnsi="Comic Sans MS"/>
        </w:rPr>
      </w:r>
    </w:p>
    <w:p>
      <w:pPr>
        <w:spacing w:line="276" w:lineRule="auto"/>
        <w:rPr>
          <w:rFonts w:ascii="Comic Sans MS" w:hAnsi="Comic Sans MS"/>
        </w:rPr>
      </w:pPr>
      <w:r>
        <w:rPr>
          <w:rFonts w:ascii="Comic Sans MS" w:hAnsi="Comic Sans MS"/>
        </w:rPr>
        <w:t xml:space="preserve">You will work with a partner assigned by the teacher. Each student in the group must write their work in their OWN assessment paper.  Follow the instructions so each person in the group does her/his part and both of you will be successful. </w:t>
      </w:r>
    </w:p>
    <w:p>
      <w:pPr>
        <w:spacing w:line="276" w:lineRule="auto"/>
        <w:rPr>
          <w:rFonts w:ascii="Comic Sans MS" w:hAnsi="Comic Sans MS"/>
        </w:rPr>
      </w:pPr>
      <w:r>
        <w:rPr>
          <w:rFonts w:ascii="Comic Sans MS" w:hAnsi="Comic Sans MS"/>
        </w:rPr>
        <w:t xml:space="preserve">  THIS IS YOUR TASK:</w:t>
      </w:r>
    </w:p>
    <w:p>
      <w:pPr>
        <w:spacing w:line="276" w:lineRule="auto"/>
        <w:rPr>
          <w:rFonts w:ascii="Comic Sans MS" w:hAnsi="Comic Sans MS"/>
        </w:rPr>
      </w:pPr>
      <w:r>
        <w:rPr>
          <w:rFonts w:ascii="Comic Sans MS" w:hAnsi="Comic Sans MS"/>
        </w:rPr>
        <w:t xml:space="preserve">You and your partner are the leaders of the math club.  The club is hosting Math Night at the school, and you are in charge of buying the supplies for the games.  The list of possible games for the night proposed by the club members is below. </w:t>
      </w:r>
    </w:p>
    <w:p>
      <w:pPr>
        <w:spacing w:line="276" w:lineRule="auto"/>
        <w:rPr>
          <w:rFonts w:ascii="Comic Sans MS" w:hAnsi="Comic Sans MS"/>
        </w:rPr>
      </w:pPr>
      <w:r>
        <w:rPr>
          <w:rFonts w:ascii="Comic Sans MS" w:hAnsi="Comic Sans MS"/>
        </w:rPr>
        <w:t xml:space="preserve">   The school expects around 100 children to attend Math Night. Then, the club needs to have enough games running all at the same time for everyone to have fun.  Your job as treasurers is to buy supplies to be able to host enough games within the budget you have.  </w:t>
      </w:r>
    </w:p>
    <w:p>
      <w:pPr>
        <w:spacing w:line="276" w:lineRule="auto"/>
        <w:rPr>
          <w:rFonts w:ascii="Comic Sans MS" w:hAnsi="Comic Sans MS"/>
        </w:rPr>
      </w:pPr>
      <w:r>
        <w:rPr>
          <w:rFonts w:ascii="Comic Sans MS" w:hAnsi="Comic Sans MS"/>
        </w:rPr>
        <w:t xml:space="preserve">   Assume that each game lasts 15 to 20 minutes and 20 people can play it at the time.  Remember that everyone should have the opportunity to do something at every moment, so plan enough games.    </w:t>
      </w:r>
    </w:p>
    <w:p>
      <w:pPr>
        <w:spacing w:line="276" w:lineRule="auto"/>
        <w:rPr>
          <w:rFonts w:ascii="Comic Sans MS" w:hAnsi="Comic Sans MS"/>
        </w:rPr>
      </w:pPr>
      <w:r>
        <w:rPr>
          <w:rFonts w:ascii="Comic Sans MS" w:hAnsi="Comic Sans MS"/>
        </w:rPr>
        <w:t xml:space="preserve">   Math Night is from 5:00 pm to 6:00 pm.    The budget for the event is QAR800.00</w:t>
      </w:r>
    </w:p>
    <w:p>
      <w:pPr>
        <w:spacing w:line="276" w:lineRule="auto"/>
        <w:jc w:val="center"/>
        <w:rPr>
          <w:rFonts w:ascii="Comic Sans MS" w:hAnsi="Comic Sans MS"/>
          <w:b/>
          <w:sz w:val="24"/>
          <w:szCs w:val="24"/>
        </w:rPr>
      </w:pPr>
      <w:r>
        <w:rPr>
          <w:rFonts w:ascii="Comic Sans MS" w:hAnsi="Comic Sans MS"/>
          <w:b/>
          <w:sz w:val="24"/>
          <w:szCs w:val="24"/>
        </w:rPr>
        <w:t>List of Games Proposed by the math Club Members</w:t>
      </w:r>
    </w:p>
    <w:tbl>
      <w:tblPr>
        <w:name w:val="Table2"/>
        <w:tabOrder w:val="0"/>
        <w:jc w:val="left"/>
        <w:tblInd w:w="0" w:type="dxa"/>
        <w:tblW w:w="10790" w:type="dxa"/>
      </w:tblPr>
      <w:tblGrid>
        <w:gridCol w:w="4316"/>
        <w:gridCol w:w="6474"/>
      </w:tblGrid>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jc w:val="center"/>
              <w:rPr>
                <w:rFonts w:ascii="Comic Sans MS" w:hAnsi="Comic Sans MS"/>
                <w:b/>
                <w:sz w:val="23"/>
                <w:szCs w:val="23"/>
              </w:rPr>
            </w:pPr>
            <w:r>
              <w:rPr>
                <w:rFonts w:ascii="Comic Sans MS" w:hAnsi="Comic Sans MS"/>
                <w:b/>
                <w:sz w:val="23"/>
                <w:szCs w:val="23"/>
              </w:rPr>
              <w:t>Game</w:t>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jc w:val="center"/>
              <w:rPr>
                <w:rFonts w:ascii="Comic Sans MS" w:hAnsi="Comic Sans MS"/>
                <w:b/>
                <w:sz w:val="23"/>
                <w:szCs w:val="23"/>
              </w:rPr>
            </w:pPr>
            <w:r>
              <w:rPr>
                <w:rFonts w:ascii="Comic Sans MS" w:hAnsi="Comic Sans MS"/>
                <w:b/>
                <w:sz w:val="23"/>
                <w:szCs w:val="23"/>
              </w:rPr>
              <w:t>Supplies needed</w:t>
            </w:r>
          </w:p>
          <w:p>
            <w:pPr>
              <w:spacing w:after="0" w:line="240" w:lineRule="auto"/>
              <w:jc w:val="center"/>
              <w:rPr>
                <w:rFonts w:ascii="Comic Sans MS" w:hAnsi="Comic Sans MS"/>
                <w:b/>
                <w:sz w:val="23"/>
                <w:szCs w:val="23"/>
              </w:rPr>
            </w:pPr>
            <w:r>
              <w:rPr>
                <w:rFonts w:ascii="Comic Sans MS" w:hAnsi="Comic Sans MS"/>
                <w:b/>
                <w:sz w:val="23"/>
                <w:szCs w:val="23"/>
              </w:rPr>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Tangrams</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 xml:space="preserve">20 different color papers. 20 laminating sheets. </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Game of Life</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2 poster boards, 48 cards, 12 laminating sheets.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Chess Tournament</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5 chess boards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Paper Plane Tournament</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300 sheets of white paper</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Color-by-number mural</w:t>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 xml:space="preserve">1 large can of white paint, 5 small cans of paint of different colors, 20 brushes </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i/>
                <w:sz w:val="23"/>
                <w:szCs w:val="23"/>
              </w:rPr>
            </w:pPr>
            <w:r>
              <w:rPr>
                <w:rFonts w:ascii="Comic Sans MS" w:hAnsi="Comic Sans MS"/>
                <w:i/>
                <w:sz w:val="23"/>
                <w:szCs w:val="23"/>
              </w:rPr>
              <w:t>Solvesketball</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100 small prizes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Math Baseball</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 xml:space="preserve">White paper to make 50 copies of the game board, 100 small prizes. </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Mathsearch Around the School</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White paper to make 100 copies of instructions, 100 small prizes.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Zigzag Math</w:t>
            </w:r>
          </w:p>
          <w:p>
            <w:pPr>
              <w:spacing w:after="0" w:line="240" w:lineRule="auto"/>
              <w:rPr>
                <w:rFonts w:ascii="Comic Sans MS" w:hAnsi="Comic Sans MS"/>
                <w:sz w:val="23"/>
                <w:szCs w:val="23"/>
              </w:rPr>
            </w:pPr>
            <w:r>
              <w:rPr>
                <w:rFonts w:ascii="Comic Sans MS" w:hAnsi="Comic Sans MS"/>
                <w:sz w:val="23"/>
                <w:szCs w:val="23"/>
              </w:rPr>
              <w:t xml:space="preserve"> </w:t>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100 copies of instructions, 100 small prizes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Guess how many beads</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10 bags of plastic beads, 20 small prizes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War of percentages, decimals and fractions</w:t>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200 cards, 30 laminating sheets</w:t>
            </w:r>
          </w:p>
        </w:tc>
      </w:tr>
      <w:tr>
        <w:trPr>
          <w:trHeight w:val="0" w:hRule="auto"/>
        </w:trPr>
        <w:tc>
          <w:tcPr>
            <w:tcW w:w="431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Origami</w:t>
            </w:r>
          </w:p>
          <w:p>
            <w:pPr>
              <w:spacing w:after="0" w:line="240" w:lineRule="auto"/>
              <w:rPr>
                <w:rFonts w:ascii="Comic Sans MS" w:hAnsi="Comic Sans MS"/>
                <w:sz w:val="23"/>
                <w:szCs w:val="23"/>
              </w:rPr>
            </w:pPr>
            <w:r>
              <w:rPr>
                <w:rFonts w:ascii="Comic Sans MS" w:hAnsi="Comic Sans MS"/>
                <w:sz w:val="23"/>
                <w:szCs w:val="23"/>
              </w:rPr>
            </w:r>
          </w:p>
        </w:tc>
        <w:tc>
          <w:tcPr>
            <w:tcW w:w="647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3"/>
                <w:szCs w:val="23"/>
              </w:rPr>
            </w:pPr>
            <w:r>
              <w:rPr>
                <w:rFonts w:ascii="Comic Sans MS" w:hAnsi="Comic Sans MS"/>
                <w:sz w:val="23"/>
                <w:szCs w:val="23"/>
              </w:rPr>
              <w:t>400 sheets of origami paper</w:t>
            </w:r>
          </w:p>
        </w:tc>
      </w:tr>
    </w:tbl>
    <w:p>
      <w:pPr>
        <w:rPr>
          <w:rFonts w:ascii="Comic Sans MS" w:hAnsi="Comic Sans MS"/>
          <w:sz w:val="24"/>
          <w:szCs w:val="24"/>
        </w:rPr>
      </w:pPr>
      <w:r>
        <w:rPr>
          <w:rFonts w:ascii="Comic Sans MS" w:hAnsi="Comic Sans MS"/>
          <w:sz w:val="24"/>
          <w:szCs w:val="24"/>
        </w:rPr>
      </w:r>
    </w:p>
    <w:p>
      <w:pPr>
        <w:ind w:firstLine="720"/>
        <w:rPr>
          <w:rFonts w:ascii="Comic Sans MS" w:hAnsi="Comic Sans MS"/>
          <w:sz w:val="24"/>
          <w:szCs w:val="24"/>
        </w:rPr>
      </w:pPr>
      <w:r>
        <w:rPr>
          <w:rFonts w:ascii="Comic Sans MS" w:hAnsi="Comic Sans MS"/>
          <w:sz w:val="24"/>
          <w:szCs w:val="24"/>
        </w:rPr>
        <w:t>INSTRUCTIONS</w:t>
      </w:r>
    </w:p>
    <w:p>
      <w:pPr>
        <w:ind w:firstLine="720"/>
        <w:rPr>
          <w:rFonts w:ascii="Comic Sans MS" w:hAnsi="Comic Sans MS"/>
          <w:sz w:val="24"/>
          <w:szCs w:val="24"/>
        </w:rPr>
      </w:pPr>
      <w:r>
        <w:rPr>
          <w:rFonts w:ascii="Comic Sans MS" w:hAnsi="Comic Sans MS"/>
          <w:sz w:val="24"/>
          <w:szCs w:val="24"/>
        </w:rPr>
        <w:t xml:space="preserve">1. Divide the activities between the two people in the group. </w:t>
      </w:r>
    </w:p>
    <w:p>
      <w:pPr>
        <w:ind w:firstLine="720"/>
        <w:rPr>
          <w:rFonts w:ascii="Comic Sans MS" w:hAnsi="Comic Sans MS"/>
          <w:sz w:val="24"/>
          <w:szCs w:val="24"/>
        </w:rPr>
      </w:pPr>
      <w:r>
        <w:rPr>
          <w:rFonts w:ascii="Comic Sans MS" w:hAnsi="Comic Sans MS"/>
          <w:sz w:val="24"/>
          <w:szCs w:val="24"/>
        </w:rPr>
        <w:t xml:space="preserve">2. Get a copy of the brochure from the supply store.   </w:t>
      </w:r>
    </w:p>
    <w:p>
      <w:pPr>
        <w:rPr>
          <w:rFonts w:ascii="Comic Sans MS" w:hAnsi="Comic Sans MS"/>
          <w:sz w:val="24"/>
          <w:szCs w:val="24"/>
        </w:rPr>
      </w:pPr>
      <w:r>
        <w:rPr>
          <w:rFonts w:ascii="Comic Sans MS" w:hAnsi="Comic Sans MS"/>
          <w:sz w:val="24"/>
          <w:szCs w:val="24"/>
        </w:rPr>
        <w:tab/>
        <w:t xml:space="preserve">3. WITHOUT the help of your partner, CALCULATE how much money is needed to set up the games you choose.  SHOW your all work. </w:t>
      </w:r>
      <w:r>
        <w:rPr>
          <w:rFonts w:ascii="Comic Sans MS" w:hAnsi="Comic Sans MS"/>
          <w:sz w:val="24"/>
          <w:szCs w:val="24"/>
        </w:rPr>
      </w:r>
    </w:p>
    <w:tbl>
      <w:tblPr>
        <w:name w:val="Table3"/>
        <w:tabOrder w:val="0"/>
        <w:jc w:val="center"/>
        <w:tblInd w:w="0" w:type="dxa"/>
        <w:tblW w:w="7555" w:type="dxa"/>
      </w:tblPr>
      <w:tblGrid>
        <w:gridCol w:w="4500"/>
        <w:gridCol w:w="3055"/>
      </w:tblGrid>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jc w:val="center"/>
              <w:rPr>
                <w:rFonts w:ascii="Comic Sans MS" w:hAnsi="Comic Sans MS"/>
                <w:sz w:val="24"/>
                <w:szCs w:val="24"/>
              </w:rPr>
            </w:pPr>
            <w:r>
              <w:rPr>
                <w:rFonts w:ascii="Comic Sans MS" w:hAnsi="Comic Sans MS"/>
                <w:sz w:val="24"/>
                <w:szCs w:val="24"/>
              </w:rPr>
              <w:t>Game</w:t>
            </w:r>
          </w:p>
        </w:tc>
        <w:tc>
          <w:tcPr>
            <w:tcW w:w="3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jc w:val="center"/>
              <w:rPr>
                <w:rFonts w:ascii="Comic Sans MS" w:hAnsi="Comic Sans MS"/>
                <w:sz w:val="24"/>
                <w:szCs w:val="24"/>
              </w:rPr>
            </w:pPr>
            <w:r>
              <w:rPr>
                <w:rFonts w:ascii="Comic Sans MS" w:hAnsi="Comic Sans MS"/>
                <w:sz w:val="24"/>
                <w:szCs w:val="24"/>
              </w:rPr>
              <w:t>Cost (QAR)</w:t>
            </w:r>
          </w:p>
        </w:tc>
      </w:tr>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p>
            <w:pPr>
              <w:spacing w:after="0" w:line="240" w:lineRule="auto"/>
              <w:rPr>
                <w:rFonts w:ascii="Comic Sans MS" w:hAnsi="Comic Sans MS"/>
                <w:sz w:val="28"/>
                <w:szCs w:val="28"/>
              </w:rPr>
            </w:pPr>
            <w:r>
              <w:rPr>
                <w:rFonts w:ascii="Comic Sans MS" w:hAnsi="Comic Sans MS"/>
                <w:sz w:val="28"/>
                <w:szCs w:val="28"/>
              </w:rPr>
            </w:r>
          </w:p>
        </w:tc>
        <w:tc>
          <w:tcPr>
            <w:tcW w:w="3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tc>
      </w:tr>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p>
            <w:pPr>
              <w:spacing w:after="0" w:line="240" w:lineRule="auto"/>
              <w:rPr>
                <w:rFonts w:ascii="Comic Sans MS" w:hAnsi="Comic Sans MS"/>
                <w:sz w:val="28"/>
                <w:szCs w:val="28"/>
              </w:rPr>
            </w:pPr>
            <w:r>
              <w:rPr>
                <w:rFonts w:ascii="Comic Sans MS" w:hAnsi="Comic Sans MS"/>
                <w:sz w:val="28"/>
                <w:szCs w:val="28"/>
              </w:rPr>
            </w:r>
          </w:p>
        </w:tc>
        <w:tc>
          <w:tcPr>
            <w:tcW w:w="3055"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tc>
      </w:tr>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p>
            <w:pPr>
              <w:spacing w:after="0" w:line="240" w:lineRule="auto"/>
              <w:rPr>
                <w:rFonts w:ascii="Comic Sans MS" w:hAnsi="Comic Sans MS"/>
                <w:sz w:val="28"/>
                <w:szCs w:val="28"/>
              </w:rPr>
            </w:pPr>
            <w:r>
              <w:rPr>
                <w:rFonts w:ascii="Comic Sans MS" w:hAnsi="Comic Sans MS"/>
                <w:sz w:val="28"/>
                <w:szCs w:val="28"/>
              </w:rPr>
            </w:r>
          </w:p>
        </w:tc>
        <w:tc>
          <w:tcPr>
            <w:tcW w:w="3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tc>
      </w:tr>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p>
            <w:pPr>
              <w:spacing w:after="0" w:line="240" w:lineRule="auto"/>
              <w:rPr>
                <w:rFonts w:ascii="Comic Sans MS" w:hAnsi="Comic Sans MS"/>
                <w:sz w:val="28"/>
                <w:szCs w:val="28"/>
              </w:rPr>
            </w:pPr>
            <w:r>
              <w:rPr>
                <w:rFonts w:ascii="Comic Sans MS" w:hAnsi="Comic Sans MS"/>
                <w:sz w:val="28"/>
                <w:szCs w:val="28"/>
              </w:rPr>
            </w:r>
          </w:p>
        </w:tc>
        <w:tc>
          <w:tcPr>
            <w:tcW w:w="3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tc>
      </w:tr>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p>
            <w:pPr>
              <w:spacing w:after="0" w:line="240" w:lineRule="auto"/>
              <w:rPr>
                <w:rFonts w:ascii="Comic Sans MS" w:hAnsi="Comic Sans MS"/>
                <w:sz w:val="28"/>
                <w:szCs w:val="28"/>
              </w:rPr>
            </w:pPr>
            <w:r>
              <w:rPr>
                <w:rFonts w:ascii="Comic Sans MS" w:hAnsi="Comic Sans MS"/>
                <w:sz w:val="28"/>
                <w:szCs w:val="28"/>
              </w:rPr>
            </w:r>
          </w:p>
        </w:tc>
        <w:tc>
          <w:tcPr>
            <w:tcW w:w="3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tc>
      </w:tr>
      <w:tr>
        <w:trPr>
          <w:trHeight w:val="0" w:hRule="auto"/>
        </w:trPr>
        <w:tc>
          <w:tcPr>
            <w:tcW w:w="450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p>
            <w:pPr>
              <w:spacing w:after="0" w:line="240" w:lineRule="auto"/>
              <w:rPr>
                <w:rFonts w:ascii="Comic Sans MS" w:hAnsi="Comic Sans MS"/>
                <w:sz w:val="28"/>
                <w:szCs w:val="28"/>
              </w:rPr>
            </w:pPr>
            <w:r>
              <w:rPr>
                <w:rFonts w:ascii="Comic Sans MS" w:hAnsi="Comic Sans MS"/>
                <w:sz w:val="28"/>
                <w:szCs w:val="28"/>
              </w:rPr>
            </w:r>
          </w:p>
        </w:tc>
        <w:tc>
          <w:tcPr>
            <w:tcW w:w="30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51812453" protected="0"/>
          </w:tcPr>
          <w:p>
            <w:pPr>
              <w:spacing w:after="0" w:line="240" w:lineRule="auto"/>
              <w:rPr>
                <w:rFonts w:ascii="Comic Sans MS" w:hAnsi="Comic Sans MS"/>
                <w:sz w:val="28"/>
                <w:szCs w:val="28"/>
              </w:rPr>
            </w:pPr>
            <w:r>
              <w:rPr>
                <w:rFonts w:ascii="Comic Sans MS" w:hAnsi="Comic Sans MS"/>
                <w:sz w:val="28"/>
                <w:szCs w:val="28"/>
              </w:rPr>
            </w:r>
          </w:p>
        </w:tc>
      </w:tr>
    </w:tbl>
    <w:p>
      <w:pPr>
        <w:rPr>
          <w:rFonts w:ascii="Comic Sans MS" w:hAnsi="Comic Sans MS"/>
          <w:sz w:val="24"/>
          <w:szCs w:val="24"/>
        </w:rPr>
      </w:pPr>
      <w:r>
        <w:rPr>
          <w:rFonts w:ascii="Comic Sans MS" w:hAnsi="Comic Sans MS"/>
          <w:sz w:val="24"/>
          <w:szCs w:val="24"/>
        </w:rPr>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tab/>
        <w:t>4. Get TOGETHER with your group partner and DECIDE a) how many games you need to entertain everyone, and b) which games you want to have at the Math Night. Remember to stay within your budget of QAR 800.00!!!</w:t>
      </w:r>
      <w:r>
        <w:rPr>
          <w:rFonts w:ascii="Comic Sans MS" w:hAnsi="Comic Sans MS"/>
          <w:sz w:val="24"/>
          <w:szCs w:val="24"/>
        </w:rPr>
      </w:r>
    </w:p>
    <w:p>
      <w:pPr>
        <w:rPr>
          <w:rFonts w:ascii="Comic Sans MS" w:hAnsi="Comic Sans MS"/>
          <w:sz w:val="24"/>
          <w:szCs w:val="24"/>
        </w:rPr>
      </w:pPr>
      <w:r>
        <w:rPr>
          <w:rFonts w:ascii="Comic Sans MS" w:hAnsi="Comic Sans MS"/>
          <w:sz w:val="24"/>
          <w:szCs w:val="24"/>
        </w:rPr>
        <w:t xml:space="preserve">CREATE a chart to report back to the members of the Math Club: a) the games you are choosing, b) the cost per game and c) the total cost of the Math Night.   Write the chart below. </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tab/>
        <w:t xml:space="preserve">Now, WORK ALONE. </w:t>
      </w:r>
      <w:r>
        <w:rPr>
          <w:rFonts w:ascii="Comic Sans MS" w:hAnsi="Comic Sans MS"/>
          <w:sz w:val="24"/>
          <w:szCs w:val="24"/>
        </w:rPr>
      </w:r>
    </w:p>
    <w:p>
      <w:pPr>
        <w:rPr>
          <w:rFonts w:ascii="Comic Sans MS" w:hAnsi="Comic Sans MS"/>
          <w:sz w:val="24"/>
          <w:szCs w:val="24"/>
        </w:rPr>
      </w:pPr>
      <w:r>
        <w:rPr>
          <w:rFonts w:ascii="Comic Sans MS" w:hAnsi="Comic Sans MS"/>
          <w:sz w:val="24"/>
          <w:szCs w:val="24"/>
        </w:rPr>
        <w:tab/>
        <w:t xml:space="preserve">5. Is it possible to switch one of the games for another and still spend less than 800?   If it is possible, make the changes and calculate the new total cost of the Math Night. </w:t>
      </w:r>
      <w:r>
        <w:rPr>
          <w:rFonts w:ascii="Comic Sans MS" w:hAnsi="Comic Sans MS"/>
          <w:sz w:val="24"/>
          <w:szCs w:val="24"/>
        </w:rPr>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t xml:space="preserve">6. Is it possible to switch two of the games and still spend less than ……?   If it is possible, make the changes and calculate the new total cost of the Math Night. </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t>7. Suppose you pay with one QAR 500, 2 QAR 100 bills and 2 QAR 50 bills. How much change you would receive using the cost calculated in Question 4?  SHOW your work.</w:t>
      </w:r>
    </w:p>
    <w:p>
      <w:pPr>
        <w:rPr>
          <w:rFonts w:ascii="Comic Sans MS" w:hAnsi="Comic Sans MS"/>
          <w:sz w:val="24"/>
          <w:szCs w:val="24"/>
        </w:rPr>
      </w:pPr>
      <w:r>
        <w:rPr>
          <w:rFonts w:ascii="Comic Sans MS" w:hAnsi="Comic Sans MS"/>
          <w:sz w:val="24"/>
          <w:szCs w:val="24"/>
        </w:rPr>
        <w:t>Total cost from question 4: __________QAR</w:t>
      </w:r>
    </w:p>
    <w:p>
      <w:pPr>
        <w:rPr>
          <w:rFonts w:ascii="Comic Sans MS" w:hAnsi="Comic Sans MS"/>
          <w:sz w:val="24"/>
          <w:szCs w:val="24"/>
        </w:rPr>
      </w:pPr>
      <w:r>
        <w:rPr>
          <w:rFonts w:ascii="Comic Sans MS" w:hAnsi="Comic Sans MS"/>
          <w:sz w:val="24"/>
          <w:szCs w:val="24"/>
        </w:rPr>
        <w:t>You pay: _______________QAR</w:t>
      </w:r>
    </w:p>
    <w:p>
      <w:pPr>
        <w:rPr>
          <w:rFonts w:ascii="Comic Sans MS" w:hAnsi="Comic Sans MS"/>
          <w:sz w:val="24"/>
          <w:szCs w:val="24"/>
        </w:rPr>
      </w:pPr>
      <w:r>
        <w:rPr>
          <w:rFonts w:ascii="Comic Sans MS" w:hAnsi="Comic Sans MS"/>
          <w:sz w:val="24"/>
          <w:szCs w:val="24"/>
        </w:rPr>
        <w:t>You receive back as change: ________________QAR</w:t>
      </w:r>
    </w:p>
    <w:p>
      <w:pPr>
        <w:rPr>
          <w:rFonts w:ascii="Comic Sans MS" w:hAnsi="Comic Sans MS"/>
          <w:sz w:val="24"/>
          <w:szCs w:val="24"/>
        </w:rPr>
      </w:pPr>
      <w:r>
        <w:rPr>
          <w:rFonts w:ascii="Comic Sans MS" w:hAnsi="Comic Sans MS"/>
          <w:sz w:val="24"/>
          <w:szCs w:val="24"/>
        </w:rPr>
        <w:t xml:space="preserve">  </w:t>
      </w:r>
    </w:p>
    <w:p>
      <w:pPr>
        <w:rPr>
          <w:rFonts w:ascii="Comic Sans MS" w:hAnsi="Comic Sans MS"/>
          <w:sz w:val="24"/>
          <w:szCs w:val="24"/>
        </w:rPr>
      </w:pPr>
      <w:r>
        <w:rPr>
          <w:rFonts w:ascii="Comic Sans MS" w:hAnsi="Comic Sans MS"/>
          <w:sz w:val="24"/>
          <w:szCs w:val="24"/>
        </w:rPr>
        <w:t>8. Choose ONE Approach to Learning from the list below. Explain how your group used it in completing this assessment.</w:t>
      </w:r>
    </w:p>
    <w:p>
      <w:pPr>
        <w:rPr>
          <w:rFonts w:ascii="Comic Sans MS" w:hAnsi="Comic Sans MS" w:eastAsia="Times New Roman" w:cs="Times New Roman"/>
          <w:sz w:val="24"/>
          <w:szCs w:val="24"/>
        </w:rPr>
      </w:pPr>
      <w:r>
        <w:rPr>
          <w:rFonts w:ascii="Comic Sans MS" w:hAnsi="Comic Sans MS"/>
          <w:sz w:val="24"/>
          <w:szCs w:val="24"/>
        </w:rPr>
        <w:tab/>
        <w:t xml:space="preserve">Option a - </w:t>
      </w:r>
      <w:r>
        <w:rPr>
          <w:rFonts w:ascii="Comic Sans MS" w:hAnsi="Comic Sans MS" w:eastAsia="Times New Roman" w:cs="Times New Roman"/>
          <w:sz w:val="24"/>
          <w:szCs w:val="24"/>
        </w:rPr>
        <w:t xml:space="preserve">Collaboration Skills: </w:t>
      </w:r>
      <w:r>
        <w:rPr>
          <w:rFonts w:ascii="Comic Sans MS" w:hAnsi="Comic Sans MS" w:eastAsia="Times New Roman" w:cs="Times New Roman"/>
          <w:sz w:val="24"/>
          <w:szCs w:val="24"/>
          <w:u w:color="auto" w:val="single"/>
        </w:rPr>
        <w:t>Help others to succeed</w:t>
      </w:r>
      <w:r>
        <w:rPr>
          <w:rFonts w:ascii="Comic Sans MS" w:hAnsi="Comic Sans MS" w:eastAsia="Times New Roman" w:cs="Times New Roman"/>
          <w:sz w:val="24"/>
          <w:szCs w:val="24"/>
        </w:rPr>
        <w:t xml:space="preserve"> </w:t>
      </w:r>
      <w:r>
        <w:rPr>
          <w:rFonts w:ascii="Comic Sans MS" w:hAnsi="Comic Sans MS" w:eastAsia="Times New Roman" w:cs="Times New Roman"/>
          <w:sz w:val="24"/>
          <w:szCs w:val="24"/>
        </w:rPr>
      </w:r>
    </w:p>
    <w:p>
      <w:pPr>
        <w:ind w:firstLine="720"/>
        <w:rPr>
          <w:rFonts w:ascii="Comic Sans MS" w:hAnsi="Comic Sans MS"/>
          <w:i/>
          <w:sz w:val="24"/>
          <w:szCs w:val="24"/>
          <w:u w:color="auto" w:val="single"/>
        </w:rPr>
      </w:pPr>
      <w:r>
        <w:rPr>
          <w:rFonts w:ascii="Comic Sans MS" w:hAnsi="Comic Sans MS"/>
          <w:sz w:val="24"/>
          <w:szCs w:val="24"/>
        </w:rPr>
        <w:t xml:space="preserve">Option b - Self-management: </w:t>
      </w:r>
      <w:r>
        <w:rPr>
          <w:rStyle w:val="char1"/>
          <w:rFonts w:ascii="Comic Sans MS" w:hAnsi="Comic Sans MS"/>
          <w:i w:val="0"/>
          <w:sz w:val="24"/>
          <w:szCs w:val="24"/>
          <w:u w:color="auto" w:val="single"/>
        </w:rPr>
        <w:t>Managing time and tasks effectively</w:t>
      </w:r>
      <w:r>
        <w:rPr>
          <w:rFonts w:ascii="Comic Sans MS" w:hAnsi="Comic Sans MS"/>
          <w:i/>
          <w:sz w:val="24"/>
          <w:szCs w:val="24"/>
          <w:u w:color="auto" w:val="single"/>
        </w:rPr>
      </w:r>
    </w:p>
    <w:p>
      <w:pPr>
        <w:ind w:firstLine="720"/>
        <w:rPr>
          <w:rFonts w:ascii="Comic Sans MS" w:hAnsi="Comic Sans MS"/>
          <w:sz w:val="24"/>
          <w:szCs w:val="24"/>
        </w:rPr>
      </w:pPr>
      <w:r>
        <w:rPr>
          <w:rFonts w:ascii="Comic Sans MS" w:hAnsi="Comic Sans MS"/>
          <w:sz w:val="24"/>
          <w:szCs w:val="24"/>
        </w:rPr>
        <w:t xml:space="preserve">Option c - Collaboration Skills: </w:t>
      </w:r>
      <w:r>
        <w:rPr>
          <w:rFonts w:ascii="Comic Sans MS" w:hAnsi="Comic Sans MS"/>
          <w:sz w:val="24"/>
          <w:szCs w:val="24"/>
          <w:u w:color="auto" w:val="single"/>
        </w:rPr>
        <w:t>Listen actively to other perspectives and ideas</w:t>
      </w:r>
      <w:r>
        <w:rPr>
          <w:rFonts w:ascii="Comic Sans MS" w:hAnsi="Comic Sans MS"/>
          <w:sz w:val="24"/>
          <w:szCs w:val="24"/>
        </w:rPr>
      </w:r>
    </w:p>
    <w:p>
      <w:pPr>
        <w:rPr>
          <w:rFonts w:ascii="Comic Sans MS" w:hAnsi="Comic Sans MS"/>
          <w:color w:val="bfbfbf"/>
          <w:sz w:val="24"/>
          <w:szCs w:val="24"/>
        </w:rPr>
      </w:pPr>
      <w:r>
        <w:rPr>
          <w:rFonts w:ascii="Comic Sans MS" w:hAnsi="Comic Sans MS"/>
          <w:sz w:val="24"/>
          <w:szCs w:val="24"/>
        </w:rPr>
        <w:t xml:space="preserve">I choose Option </w:t>
      </w:r>
      <w:r>
        <w:rPr>
          <w:rFonts w:ascii="Comic Sans MS" w:hAnsi="Comic Sans MS"/>
          <w:color w:val="bfbfbf"/>
          <w:sz w:val="24"/>
          <w:szCs w:val="24"/>
        </w:rPr>
        <w:t>_____</w:t>
      </w:r>
      <w:r>
        <w:rPr>
          <w:rFonts w:ascii="Comic Sans MS" w:hAnsi="Comic Sans MS"/>
          <w:sz w:val="24"/>
          <w:szCs w:val="24"/>
        </w:rPr>
        <w:t xml:space="preserve">   because </w:t>
      </w:r>
      <w:r>
        <w:rPr>
          <w:rFonts w:ascii="Comic Sans MS" w:hAnsi="Comic Sans MS"/>
          <w:color w:val="bfbfbf"/>
          <w:sz w:val="24"/>
          <w:szCs w:val="24"/>
        </w:rPr>
        <w:t>___________________________________________</w:t>
      </w:r>
      <w:r>
        <w:rPr>
          <w:rFonts w:ascii="Comic Sans MS" w:hAnsi="Comic Sans MS"/>
          <w:color w:val="bfbfbf"/>
          <w:sz w:val="24"/>
          <w:szCs w:val="24"/>
        </w:rPr>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t xml:space="preserve">9. Look at the total cost of the supplies for the Math Night.  Does this amount make sense to you? Justify your answer. </w:t>
      </w:r>
    </w:p>
    <w:p>
      <w:pPr>
        <w:rPr>
          <w:rFonts w:ascii="Comic Sans MS" w:hAnsi="Comic Sans MS"/>
          <w:color w:val="bfbfbf"/>
          <w:sz w:val="24"/>
          <w:szCs w:val="24"/>
        </w:rPr>
      </w:pPr>
      <w:r>
        <w:rPr>
          <w:rFonts w:ascii="Comic Sans MS" w:hAnsi="Comic Sans MS"/>
          <w:color w:val="bfbfbf"/>
          <w:sz w:val="24"/>
          <w:szCs w:val="24"/>
        </w:rPr>
        <w:t xml:space="preserve"> 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t xml:space="preserve">10. How accurate is your answer? </w:t>
      </w:r>
      <w:r>
        <w:rPr>
          <w:rFonts w:ascii="Comic Sans MS" w:hAnsi="Comic Sans MS"/>
          <w:b/>
          <w:sz w:val="24"/>
          <w:szCs w:val="24"/>
        </w:rPr>
        <w:t>Justify</w:t>
      </w:r>
      <w:r>
        <w:rPr>
          <w:rFonts w:ascii="Comic Sans MS" w:hAnsi="Comic Sans MS"/>
          <w:sz w:val="24"/>
          <w:szCs w:val="24"/>
        </w:rPr>
        <w:t xml:space="preserve"> your answer.  </w:t>
      </w:r>
      <w:r>
        <w:rPr>
          <w:rFonts w:ascii="Comic Sans MS" w:hAnsi="Comic Sans MS"/>
          <w:sz w:val="24"/>
          <w:szCs w:val="24"/>
        </w:rPr>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color w:val="bfbfbf"/>
          <w:sz w:val="24"/>
          <w:szCs w:val="24"/>
        </w:rPr>
      </w:pPr>
      <w:r>
        <w:rPr>
          <w:rFonts w:ascii="Comic Sans MS" w:hAnsi="Comic Sans MS"/>
          <w:color w:val="bfbfbf"/>
          <w:sz w:val="24"/>
          <w:szCs w:val="24"/>
        </w:rPr>
        <w:t>______________________________________________________________________</w:t>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r>
    </w:p>
    <w:p>
      <w:pPr>
        <w:rPr>
          <w:rFonts w:ascii="Comic Sans MS" w:hAnsi="Comic Sans MS"/>
          <w:sz w:val="24"/>
          <w:szCs w:val="24"/>
        </w:rPr>
      </w:pPr>
      <w:r>
        <w:rPr>
          <w:rFonts w:ascii="Comic Sans MS" w:hAnsi="Comic Sans MS"/>
          <w:sz w:val="24"/>
          <w:szCs w:val="24"/>
        </w:rPr>
      </w:r>
    </w:p>
    <w:p>
      <w:pPr>
        <w:spacing w:line="240" w:lineRule="auto"/>
        <w:jc w:val="center"/>
        <w:rPr>
          <w:rFonts w:ascii="Adobe Heiti Std R" w:hAnsi="Adobe Heiti Std R" w:eastAsia="Adobe Heiti Std R"/>
          <w:b/>
          <w:sz w:val="24"/>
          <w:szCs w:val="24"/>
        </w:rPr>
      </w:pPr>
      <w:r>
        <w:rPr>
          <w:rFonts w:ascii="Adobe Heiti Std R" w:hAnsi="Adobe Heiti Std R" w:eastAsia="Adobe Heiti Std R" w:cs="Adobe Heiti Std R"/>
          <w:b/>
          <w:bCs/>
          <w:sz w:val="24"/>
          <w:szCs w:val="24"/>
        </w:rPr>
        <w:t>THE GOOD STUDENT</w:t>
      </w:r>
      <w:r>
        <w:rPr>
          <w:rFonts w:ascii="Adobe Heiti Std R" w:hAnsi="Adobe Heiti Std R" w:eastAsia="Adobe Heiti Std R"/>
          <w:b/>
          <w:sz w:val="24"/>
          <w:szCs w:val="24"/>
        </w:rPr>
      </w:r>
    </w:p>
    <w:p>
      <w:pPr>
        <w:spacing w:line="240" w:lineRule="auto"/>
        <w:jc w:val="center"/>
        <w:rPr>
          <w:rFonts w:ascii="Adobe Heiti Std R" w:hAnsi="Adobe Heiti Std R" w:eastAsia="Adobe Heiti Std R"/>
          <w:b/>
          <w:sz w:val="24"/>
          <w:szCs w:val="24"/>
        </w:rPr>
      </w:pPr>
      <w:r>
        <w:rPr>
          <w:rFonts w:ascii="Adobe Heiti Std R" w:hAnsi="Adobe Heiti Std R" w:eastAsia="Adobe Heiti Std R" w:cs="Adobe Heiti Std R"/>
          <w:b/>
          <w:bCs/>
          <w:sz w:val="24"/>
          <w:szCs w:val="24"/>
        </w:rPr>
        <w:t>SCHOOL SUPPLY STORE  2004 – 2005 CATALOGUE</w:t>
      </w:r>
      <w:r>
        <w:rPr>
          <w:rFonts w:ascii="Adobe Heiti Std R" w:hAnsi="Adobe Heiti Std R" w:eastAsia="Adobe Heiti Std R"/>
          <w:b/>
          <w:sz w:val="24"/>
          <w:szCs w:val="24"/>
        </w:rPr>
      </w:r>
    </w:p>
    <w:p>
      <w:pPr>
        <w:spacing/>
        <w:jc w:val="center"/>
        <w:rPr>
          <w:rFonts w:ascii="Adobe Heiti Std R" w:hAnsi="Adobe Heiti Std R" w:eastAsia="Adobe Heiti Std R"/>
          <w:b/>
          <w:sz w:val="24"/>
          <w:szCs w:val="24"/>
        </w:rPr>
      </w:pPr>
      <w:r>
        <w:rPr>
          <w:rFonts w:ascii="Adobe Heiti Std R" w:hAnsi="Adobe Heiti Std R" w:eastAsia="Adobe Heiti Std R"/>
          <w:b/>
          <w:sz w:val="24"/>
          <w:szCs w:val="24"/>
        </w:rPr>
        <w:t>Papers</w:t>
      </w:r>
    </w:p>
    <w:p>
      <w:pPr>
        <w:rPr>
          <w:rFonts w:ascii="Adobe Heiti Std R" w:hAnsi="Adobe Heiti Std R" w:eastAsia="Adobe Heiti Std R"/>
          <w:sz w:val="24"/>
          <w:szCs w:val="24"/>
        </w:rPr>
      </w:pPr>
      <w:r>
        <w:rPr>
          <w:rFonts w:ascii="Adobe Heiti Std R" w:hAnsi="Adobe Heiti Std R" w:eastAsia="Adobe Heiti Std R"/>
          <w:sz w:val="24"/>
          <w:szCs w:val="24"/>
        </w:rPr>
        <w:t xml:space="preserve">Printer paper (white) (package of 500)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45.00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Printer paper (assorted colors) (package of 100) </w:t>
        <w:tab/>
      </w:r>
      <w:r>
        <w:rPr>
          <w:rFonts w:ascii="Adobe Heiti Std R" w:hAnsi="Adobe Heiti Std R" w:eastAsia="Adobe Heiti Std R"/>
          <w:sz w:val="24"/>
          <w:szCs w:val="24"/>
        </w:rPr>
        <w:t>……………………  QAR  40.50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Cards (package of 50)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25.00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Large poster boards (one)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3.00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 Origami paper (package of 20)</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12.50</w:t>
      </w:r>
      <w:r>
        <w:rPr>
          <w:rFonts w:ascii="Adobe Heiti Std R" w:hAnsi="Adobe Heiti Std R" w:eastAsia="Adobe Heiti Std R"/>
          <w:sz w:val="24"/>
          <w:szCs w:val="24"/>
        </w:rPr>
      </w:r>
    </w:p>
    <w:p>
      <w:pPr>
        <w:spacing/>
        <w:jc w:val="center"/>
        <w:rPr>
          <w:rFonts w:ascii="Adobe Heiti Std R" w:hAnsi="Adobe Heiti Std R" w:eastAsia="Adobe Heiti Std R"/>
          <w:b/>
          <w:sz w:val="24"/>
          <w:szCs w:val="24"/>
        </w:rPr>
      </w:pPr>
      <w:r>
        <w:rPr>
          <w:rFonts w:ascii="Adobe Heiti Std R" w:hAnsi="Adobe Heiti Std R" w:eastAsia="Adobe Heiti Std R"/>
          <w:b/>
          <w:sz w:val="24"/>
          <w:szCs w:val="24"/>
        </w:rPr>
        <w:t>Board Games and Toys</w:t>
      </w:r>
    </w:p>
    <w:p>
      <w:pPr>
        <w:rPr>
          <w:rFonts w:ascii="Adobe Heiti Std R" w:hAnsi="Adobe Heiti Std R" w:eastAsia="Adobe Heiti Std R"/>
          <w:sz w:val="24"/>
          <w:szCs w:val="24"/>
        </w:rPr>
      </w:pPr>
      <w:r>
        <w:rPr>
          <w:rFonts w:ascii="Adobe Heiti Std R" w:hAnsi="Adobe Heiti Std R" w:eastAsia="Adobe Heiti Std R"/>
          <w:sz w:val="24"/>
          <w:szCs w:val="24"/>
        </w:rPr>
        <w:t xml:space="preserve">Laminating sheets (package of 50)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35.00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Laminating sheets (package of 20)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20.00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Chess board (one)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70.00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Small prizes (100 assorted)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8.00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Small penguins (package of 100)</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150.00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Glow-in-the-dark green markers (10 )                    </w:t>
        <w:tab/>
      </w:r>
      <w:r>
        <w:rPr>
          <w:rFonts w:ascii="Adobe Heiti Std R" w:hAnsi="Adobe Heiti Std R" w:eastAsia="Adobe Heiti Std R"/>
          <w:sz w:val="24"/>
          <w:szCs w:val="24"/>
        </w:rPr>
        <w:t xml:space="preserve">…………………… QAR 7.50           </w:t>
      </w:r>
      <w:r>
        <w:rPr>
          <w:rFonts w:ascii="Adobe Heiti Std R" w:hAnsi="Adobe Heiti Std R" w:eastAsia="Adobe Heiti Std R"/>
          <w:sz w:val="24"/>
          <w:szCs w:val="24"/>
        </w:rPr>
      </w:r>
    </w:p>
    <w:p>
      <w:pPr>
        <w:spacing/>
        <w:jc w:val="center"/>
        <w:rPr>
          <w:rFonts w:ascii="Adobe Heiti Std R" w:hAnsi="Adobe Heiti Std R" w:eastAsia="Adobe Heiti Std R"/>
          <w:b/>
          <w:sz w:val="24"/>
          <w:szCs w:val="24"/>
        </w:rPr>
      </w:pPr>
      <w:r>
        <w:rPr>
          <w:rFonts w:ascii="Adobe Heiti Std R" w:hAnsi="Adobe Heiti Std R" w:eastAsia="Adobe Heiti Std R"/>
          <w:b/>
          <w:sz w:val="24"/>
          <w:szCs w:val="24"/>
        </w:rPr>
        <w:t>Pencils, Pens and Paints</w:t>
      </w:r>
    </w:p>
    <w:p>
      <w:pPr>
        <w:rPr>
          <w:rFonts w:ascii="Adobe Heiti Std R" w:hAnsi="Adobe Heiti Std R" w:eastAsia="Adobe Heiti Std R"/>
          <w:sz w:val="24"/>
          <w:szCs w:val="24"/>
        </w:rPr>
      </w:pPr>
      <w:r>
        <w:rPr>
          <w:rFonts w:ascii="Adobe Heiti Std R" w:hAnsi="Adobe Heiti Std R" w:eastAsia="Adobe Heiti Std R"/>
          <w:sz w:val="24"/>
          <w:szCs w:val="24"/>
        </w:rPr>
        <w:t xml:space="preserve">Pencils “I love Math” (package of 50)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26.50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Erasers “Math wizard” (package of 20) </w:t>
        <w:tab/>
      </w:r>
      <w:r>
        <w:rPr>
          <w:rFonts w:ascii="Adobe Heiti Std R" w:hAnsi="Adobe Heiti Std R" w:eastAsia="Adobe Heiti Std R"/>
          <w:sz w:val="24"/>
          <w:szCs w:val="24"/>
        </w:rPr>
        <w:tab/>
      </w:r>
      <w:r>
        <w:rPr>
          <w:rFonts w:ascii="Adobe Heiti Std R" w:hAnsi="Adobe Heiti Std R" w:eastAsia="Adobe Heiti Std R"/>
          <w:sz w:val="24"/>
          <w:szCs w:val="24"/>
        </w:rPr>
        <w:t xml:space="preserve">…………………… QAR  14.00 </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Large can of paint (white)</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32.50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Large can of paint (red)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65.00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Set of five small cans of paint (assorted colors) </w:t>
        <w:tab/>
      </w:r>
      <w:r>
        <w:rPr>
          <w:rFonts w:ascii="Adobe Heiti Std R" w:hAnsi="Adobe Heiti Std R" w:eastAsia="Adobe Heiti Std R"/>
          <w:sz w:val="24"/>
          <w:szCs w:val="24"/>
        </w:rPr>
        <w:t>…………………… QAR 230.00</w:t>
      </w:r>
      <w:r>
        <w:rPr>
          <w:rFonts w:ascii="Adobe Heiti Std R" w:hAnsi="Adobe Heiti Std R" w:eastAsia="Adobe Heiti Std R"/>
          <w:sz w:val="24"/>
          <w:szCs w:val="24"/>
        </w:rPr>
      </w:r>
    </w:p>
    <w:p>
      <w:pPr>
        <w:rPr>
          <w:rFonts w:ascii="Adobe Heiti Std R" w:hAnsi="Adobe Heiti Std R" w:eastAsia="Adobe Heiti Std R"/>
          <w:sz w:val="24"/>
          <w:szCs w:val="24"/>
        </w:rPr>
      </w:pPr>
      <w:r>
        <w:rPr>
          <w:rFonts w:ascii="Adobe Heiti Std R" w:hAnsi="Adobe Heiti Std R" w:eastAsia="Adobe Heiti Std R"/>
          <w:sz w:val="24"/>
          <w:szCs w:val="24"/>
        </w:rPr>
        <w:t xml:space="preserve">Set of painting brushes (10 units) </w:t>
        <w:tab/>
      </w:r>
      <w:r>
        <w:rPr>
          <w:rFonts w:ascii="Adobe Heiti Std R" w:hAnsi="Adobe Heiti Std R" w:eastAsia="Adobe Heiti Std R"/>
          <w:sz w:val="24"/>
          <w:szCs w:val="24"/>
        </w:rPr>
        <w:tab/>
      </w:r>
      <w:r>
        <w:rPr>
          <w:rFonts w:ascii="Adobe Heiti Std R" w:hAnsi="Adobe Heiti Std R" w:eastAsia="Adobe Heiti Std R"/>
          <w:sz w:val="24"/>
          <w:szCs w:val="24"/>
        </w:rPr>
        <w:tab/>
      </w:r>
      <w:r>
        <w:rPr>
          <w:rFonts w:ascii="Adobe Heiti Std R" w:hAnsi="Adobe Heiti Std R" w:eastAsia="Adobe Heiti Std R"/>
          <w:sz w:val="24"/>
          <w:szCs w:val="24"/>
        </w:rPr>
        <w:t>…………………… QAR     5.50</w:t>
      </w:r>
      <w:r>
        <w:rPr>
          <w:rFonts w:ascii="Adobe Heiti Std R" w:hAnsi="Adobe Heiti Std R" w:eastAsia="Adobe Heiti Std R"/>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7"/>
      <w:type w:val="nextPage"/>
      <w:pgSz w:h="15840" w:w="12240"/>
      <w:pgMar w:left="720" w:top="720" w:right="720" w:bottom="720" w:header="720"/>
      <w:paperSrc w:first="0" w:other="0"/>
      <w:pgNumType w:fmt="decimal"/>
      <w:tmGutter w:val="3"/>
      <w:mirrorMargins w:val="0"/>
      <w:tmSection w:h="-2">
        <w:tmHeader w:id="0" w:h="0" edge="72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Times New Roman">
    <w:charset w:val="00"/>
    <w:family w:val="roman"/>
    <w:pitch w:val="default"/>
  </w:font>
  <w:font w:name="宋体">
    <w:charset w:val="86"/>
    <w:family w:val="auto"/>
    <w:pitch w:val="default"/>
  </w:font>
  <w:font w:name="SimSun">
    <w:charset w:val="86"/>
    <w:family w:val="auto"/>
    <w:pitch w:val="default"/>
  </w:font>
  <w:font w:name="Wingdings">
    <w:charset w:val="00"/>
    <w:family w:val="auto"/>
    <w:pitch w:val="default"/>
  </w:font>
  <w:font w:name="Arial">
    <w:charset w:val="00"/>
    <w:family w:val="swiss"/>
    <w:pitch w:val="default"/>
  </w:font>
  <w:font w:name="黑体">
    <w:charset w:val="00"/>
    <w:family w:val="auto"/>
    <w:pitch w:val="default"/>
  </w:font>
  <w:font w:name="Courier New">
    <w:charset w:val="00"/>
    <w:family w:val="modern"/>
    <w:pitch w:val="default"/>
  </w:font>
  <w:font w:name="Calibri">
    <w:charset w:val="86"/>
    <w:family w:val="swiss"/>
    <w:pitch w:val="default"/>
  </w:font>
  <w:font w:name="Comic Sans MS">
    <w:charset w:val="00"/>
    <w:family w:val="script"/>
    <w:pitch w:val="default"/>
  </w:font>
  <w:font w:name="Adobe Heiti Std R">
    <w:charset w:val="80"/>
    <w:family w:val="swiss"/>
    <w:pitch w:val="default"/>
  </w:font>
  <w:font w:name="DejaVu Sans">
    <w:charset w:val="00"/>
    <w:family w:val="auto"/>
    <w:pitch w:val="default"/>
  </w:font>
  <w:font w:name="Bitstream Vera Sans">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2"/>
    </w:pPr>
    <w:r/>
  </w:p>
  <w:p>
    <w:pPr>
      <w:pStyle w:val="para2"/>
    </w:pPr>
    <w:r>
      <w:t>Your name: _________________________   Your partner’s name: ___________________________</w:t>
    </w:r>
  </w:p>
  <w:p>
    <w:pPr>
      <w:pStyle w:val="para2"/>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2049"/>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1"/>
    </w:tmLastPosCaret>
    <w:tmLastPosAnchor>
      <w:tmLastPosPgfIdx w:val="0"/>
      <w:tmLastPosIdx w:val="0"/>
    </w:tmLastPosAnchor>
    <w:tmLastPosTblRect w:left="0" w:top="0" w:right="0" w:bottom="0"/>
  </w:tmLastPos>
  <w:tmAppRevision w:date="1551812453" w:val="946" w:fileVer="341" w:fileVer64="64" w:fileVerOS="3"/>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Basic Roman"/>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pPr>
    <w:rPr>
      <w:sz w:val="22"/>
      <w:szCs w:val="22"/>
      <w:lang w:val="en-us" w:bidi="ar-sa"/>
    </w:rPr>
  </w:style>
  <w:style w:type="paragraph" w:styleId="para1">
    <w:name w:val="Footer"/>
    <w:qFormat/>
    <w:basedOn w:val="para0"/>
    <w:pPr>
      <w:spacing w:after="0" w:line="240" w:lineRule="auto"/>
      <w:tabs>
        <w:tab w:val="center" w:pos="4680" w:leader="none"/>
        <w:tab w:val="right" w:pos="9360" w:leader="none"/>
      </w:tabs>
    </w:pPr>
  </w:style>
  <w:style w:type="paragraph" w:styleId="para2">
    <w:name w:val="Header"/>
    <w:qFormat/>
    <w:basedOn w:val="para0"/>
    <w:pPr>
      <w:spacing w:after="0" w:line="240" w:lineRule="auto"/>
      <w:tabs>
        <w:tab w:val="center" w:pos="4680" w:leader="none"/>
        <w:tab w:val="right" w:pos="9360" w:leader="none"/>
      </w:tabs>
    </w:pPr>
  </w:style>
  <w:style w:type="paragraph" w:styleId="para3" w:customStyle="1">
    <w:name w:val="Default"/>
    <w:qFormat/>
    <w:rPr>
      <w:rFonts w:cs="Calibri"/>
      <w:color w:val="000000"/>
      <w:sz w:val="24"/>
      <w:szCs w:val="24"/>
      <w:lang w:val="en-us" w:bidi="ar-sa"/>
    </w:rPr>
  </w:style>
  <w:style w:type="character" w:styleId="char0" w:default="1">
    <w:name w:val="Default Paragraph Font"/>
  </w:style>
  <w:style w:type="character" w:styleId="char1">
    <w:name w:val="Emphasis"/>
    <w:basedOn w:val="char0"/>
    <w:rPr>
      <w:i/>
      <w:iCs/>
    </w:rPr>
  </w:style>
  <w:style w:type="character" w:styleId="char2" w:customStyle="1">
    <w:name w:val="Header Char"/>
    <w:basedOn w:val="char0"/>
  </w:style>
  <w:style w:type="character" w:styleId="char3" w:customStyle="1">
    <w:name w:val="Footer Char"/>
    <w:basedOn w:val="char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pPr>
    <w:rPr>
      <w:sz w:val="22"/>
      <w:szCs w:val="22"/>
      <w:lang w:val="en-us" w:bidi="ar-sa"/>
    </w:rPr>
  </w:style>
  <w:style w:type="paragraph" w:styleId="para1">
    <w:name w:val="Footer"/>
    <w:qFormat/>
    <w:basedOn w:val="para0"/>
    <w:pPr>
      <w:spacing w:after="0" w:line="240" w:lineRule="auto"/>
      <w:tabs>
        <w:tab w:val="center" w:pos="4680" w:leader="none"/>
        <w:tab w:val="right" w:pos="9360" w:leader="none"/>
      </w:tabs>
    </w:pPr>
  </w:style>
  <w:style w:type="paragraph" w:styleId="para2">
    <w:name w:val="Header"/>
    <w:qFormat/>
    <w:basedOn w:val="para0"/>
    <w:pPr>
      <w:spacing w:after="0" w:line="240" w:lineRule="auto"/>
      <w:tabs>
        <w:tab w:val="center" w:pos="4680" w:leader="none"/>
        <w:tab w:val="right" w:pos="9360" w:leader="none"/>
      </w:tabs>
    </w:pPr>
  </w:style>
  <w:style w:type="paragraph" w:styleId="para3" w:customStyle="1">
    <w:name w:val="Default"/>
    <w:qFormat/>
    <w:rPr>
      <w:rFonts w:cs="Calibri"/>
      <w:color w:val="000000"/>
      <w:sz w:val="24"/>
      <w:szCs w:val="24"/>
      <w:lang w:val="en-us" w:bidi="ar-sa"/>
    </w:rPr>
  </w:style>
  <w:style w:type="character" w:styleId="char0" w:default="1">
    <w:name w:val="Default Paragraph Font"/>
  </w:style>
  <w:style w:type="character" w:styleId="char1">
    <w:name w:val="Emphasis"/>
    <w:basedOn w:val="char0"/>
    <w:rPr>
      <w:i/>
      <w:iCs/>
    </w:rPr>
  </w:style>
  <w:style w:type="character" w:styleId="char2" w:customStyle="1">
    <w:name w:val="Header Char"/>
    <w:basedOn w:val="char0"/>
  </w:style>
  <w:style w:type="character" w:styleId="char3" w:customStyle="1">
    <w:name w:val="Footer Char"/>
    <w:basedOn w:val="char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2018 rev.946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revision>3</cp:revision>
  <dcterms:created xsi:type="dcterms:W3CDTF">2016-07-05T21:21:00Z</dcterms:created>
  <dcterms:modified xsi:type="dcterms:W3CDTF">2019-03-05T18:00:53Z</dcterms:modified>
</cp:coreProperties>
</file>